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924" w:rsidRPr="00A67924" w:rsidRDefault="00A67924" w:rsidP="00A67924">
      <w:pPr>
        <w:keepNext/>
        <w:autoSpaceDE w:val="0"/>
        <w:autoSpaceDN w:val="0"/>
        <w:adjustRightInd w:val="0"/>
        <w:spacing w:before="120" w:after="120" w:line="360" w:lineRule="auto"/>
        <w:ind w:left="4535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2966A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Zał</w:t>
      </w:r>
      <w:r w:rsidR="00AC7A3F" w:rsidRPr="002966A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ącznik Nr 1 do zarządzenia </w:t>
      </w:r>
      <w:r w:rsidR="009B2E14" w:rsidRPr="0002621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Nr </w:t>
      </w:r>
      <w:r w:rsidR="0002621C" w:rsidRPr="0002621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8</w:t>
      </w:r>
      <w:r w:rsidR="009B2E14" w:rsidRPr="0002621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/2023</w:t>
      </w:r>
      <w:r w:rsidRPr="0002621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br/>
        <w:t>Wójta Gmin</w:t>
      </w:r>
      <w:r w:rsidR="00AC7A3F" w:rsidRPr="0002621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y R</w:t>
      </w:r>
      <w:r w:rsidR="001D4E1A" w:rsidRPr="0002621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zeczniów</w:t>
      </w:r>
      <w:r w:rsidR="001D4E1A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br/>
      </w:r>
      <w:r w:rsidR="0002621C" w:rsidRPr="0002621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z dnia 2</w:t>
      </w:r>
      <w:r w:rsidR="00DC58ED" w:rsidRPr="0002621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lutego</w:t>
      </w:r>
      <w:r w:rsidR="009B2E14" w:rsidRPr="0002621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2023</w:t>
      </w:r>
      <w:r w:rsidRPr="0002621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 r.</w:t>
      </w:r>
    </w:p>
    <w:p w:rsidR="00A67924" w:rsidRPr="00A67924" w:rsidRDefault="00A67924" w:rsidP="00A67924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A67924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Ogłoszenie</w:t>
      </w:r>
      <w:r w:rsidRPr="00A67924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br/>
        <w:t>Wójt Gminy Rzeczniów</w:t>
      </w:r>
      <w:bookmarkStart w:id="0" w:name="_GoBack"/>
      <w:bookmarkEnd w:id="0"/>
    </w:p>
    <w:p w:rsidR="00A67924" w:rsidRPr="00A67924" w:rsidRDefault="00A67924" w:rsidP="009E179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A67924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działając na podstawie art. 30 ust. 1 ustawy z dnia 8 marca 1999 rok</w:t>
      </w:r>
      <w:r w:rsidR="009E179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u o s</w:t>
      </w:r>
      <w:r w:rsidR="00907DE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amorządzie gminnym (Dz. U.</w:t>
      </w:r>
      <w:r w:rsidR="009B2E14" w:rsidRPr="009B2E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B2E14">
        <w:rPr>
          <w:rFonts w:ascii="Times New Roman" w:eastAsia="Times New Roman" w:hAnsi="Times New Roman" w:cs="Times New Roman"/>
          <w:sz w:val="24"/>
          <w:szCs w:val="24"/>
          <w:lang w:eastAsia="pl-PL"/>
        </w:rPr>
        <w:t>2023.40</w:t>
      </w:r>
      <w:r w:rsidR="009B2E14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), art. 4 ust. 1 pkt 17</w:t>
      </w:r>
      <w:r w:rsidRPr="00A67924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, art. 5 ust. 4 pkt 1 i 2, art. 11 ust. 1 i 2, art. 13, art. 14 i art. 15 ustawy z dnia 24 kwietnia 2003 r. o działalności pożytku publicznego i o wolon</w:t>
      </w:r>
      <w:r w:rsidR="00907DE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tariacie (Dz.U</w:t>
      </w:r>
      <w:r w:rsidR="009B2E14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.</w:t>
      </w:r>
      <w:r w:rsidR="009B2E14" w:rsidRPr="00860DA2">
        <w:rPr>
          <w:rFonts w:ascii="Times New Roman" w:hAnsi="Times New Roman" w:cs="Times New Roman"/>
          <w:bCs/>
          <w:sz w:val="24"/>
          <w:szCs w:val="24"/>
        </w:rPr>
        <w:t>20</w:t>
      </w:r>
      <w:r w:rsidR="009B2E14">
        <w:rPr>
          <w:rFonts w:ascii="Times New Roman" w:hAnsi="Times New Roman" w:cs="Times New Roman"/>
          <w:bCs/>
          <w:sz w:val="24"/>
          <w:szCs w:val="24"/>
        </w:rPr>
        <w:t xml:space="preserve">22.1327 z </w:t>
      </w:r>
      <w:proofErr w:type="spellStart"/>
      <w:r w:rsidR="009B2E14">
        <w:rPr>
          <w:rFonts w:ascii="Times New Roman" w:hAnsi="Times New Roman" w:cs="Times New Roman"/>
          <w:bCs/>
          <w:sz w:val="24"/>
          <w:szCs w:val="24"/>
        </w:rPr>
        <w:t>późn</w:t>
      </w:r>
      <w:proofErr w:type="spellEnd"/>
      <w:r w:rsidR="009B2E14">
        <w:rPr>
          <w:rFonts w:ascii="Times New Roman" w:hAnsi="Times New Roman" w:cs="Times New Roman"/>
          <w:bCs/>
          <w:sz w:val="24"/>
          <w:szCs w:val="24"/>
        </w:rPr>
        <w:t>. zm.).</w:t>
      </w:r>
    </w:p>
    <w:p w:rsidR="00A67924" w:rsidRPr="00A67924" w:rsidRDefault="00A67924" w:rsidP="00A6792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A6792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ogłasza</w:t>
      </w:r>
    </w:p>
    <w:p w:rsidR="00A67924" w:rsidRPr="00A67924" w:rsidRDefault="00A67924" w:rsidP="00A6792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A6792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otwarty konkurs ofert dla organizacji pozarządowych oraz innych podmiotów wymienionych w art. 3 ust. 3 ustawy z dnia 24 kwietnia 2003 r. o działalności pożytku publicznego i o wolontariacie, na realizację zadania publicznego Gminy Rzeczniów w 202</w:t>
      </w:r>
      <w:r w:rsidR="001D4E1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3</w:t>
      </w:r>
      <w:r w:rsidRPr="00A6792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roku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br/>
      </w:r>
      <w:r w:rsidRPr="00A6792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w zakresie wspierania i upowszechniania kultury fizycznej.</w:t>
      </w:r>
    </w:p>
    <w:p w:rsidR="00A67924" w:rsidRPr="00A67924" w:rsidRDefault="00A67924" w:rsidP="00A6792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:rsidR="00A67924" w:rsidRPr="00A67924" w:rsidRDefault="00A67924" w:rsidP="00A6792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A67924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 xml:space="preserve">I. Rodzaje zadań. </w:t>
      </w:r>
    </w:p>
    <w:p w:rsidR="00A67924" w:rsidRPr="00A67924" w:rsidRDefault="00A67924" w:rsidP="00A6792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:rsidR="00A67924" w:rsidRPr="00A67924" w:rsidRDefault="00A67924" w:rsidP="00A6792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pl-PL"/>
        </w:rPr>
      </w:pPr>
      <w:r w:rsidRPr="00A67924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pl-PL"/>
        </w:rPr>
        <w:t>W Gminie Rzeczniów przy współpracy z organizacjami pozarząd</w:t>
      </w:r>
      <w:r w:rsidR="001D4E1A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pl-PL"/>
        </w:rPr>
        <w:t>owymi realizowane będzie w 2023</w:t>
      </w:r>
      <w:r w:rsidRPr="00A67924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pl-PL"/>
        </w:rPr>
        <w:t xml:space="preserve"> roku następujące zadanie, w formie powierzenia realizacji zadania publicznego:</w:t>
      </w:r>
    </w:p>
    <w:p w:rsidR="00A67924" w:rsidRPr="00A67924" w:rsidRDefault="00A67924" w:rsidP="00A6792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pl-PL"/>
        </w:rPr>
      </w:pPr>
    </w:p>
    <w:p w:rsidR="00A67924" w:rsidRPr="00A67924" w:rsidRDefault="00A67924" w:rsidP="00A6792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pl-PL"/>
        </w:rPr>
      </w:pPr>
      <w:r w:rsidRPr="00A67924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pl-PL"/>
        </w:rPr>
        <w:t>Rozgrywki piłkarskie młodzieży powyżej 16 roku życia;</w:t>
      </w:r>
    </w:p>
    <w:p w:rsidR="00A67924" w:rsidRPr="00A67924" w:rsidRDefault="00A67924" w:rsidP="00A6792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:rsidR="00A67924" w:rsidRPr="00A67924" w:rsidRDefault="00A67924" w:rsidP="00A6792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A67924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II. Cel realizacji zadania publicznego.</w:t>
      </w:r>
    </w:p>
    <w:p w:rsidR="00A67924" w:rsidRPr="00A67924" w:rsidRDefault="00A67924" w:rsidP="00A67924">
      <w:pPr>
        <w:autoSpaceDE w:val="0"/>
        <w:autoSpaceDN w:val="0"/>
        <w:adjustRightInd w:val="0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A67924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Konkurs ma na celu wyłonienie najkorzystniejszej oferty i zlecenie podmiotowi prowadzącemu działalność pożytku publicznego realizację zadań publicznych Gminy Rzeczniów w zakresie </w:t>
      </w:r>
      <w:r w:rsidRPr="00A67924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 xml:space="preserve">wspierania </w:t>
      </w: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br/>
      </w:r>
      <w:r w:rsidRPr="00A67924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i upowszechniania kultury fizycznej i sportu</w:t>
      </w:r>
      <w:r w:rsidRPr="00A67924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odpowiadający celom  </w:t>
      </w:r>
      <w:r w:rsidRPr="00A67924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pl-PL"/>
        </w:rPr>
        <w:t>„Rocznego programu współpracy Gminy Rzeczniów z organizacjami pozarządowymi, oraz podmiotami wymienionymi w art. 3 ust. 3 ustawy o działalności pożytku publiczne</w:t>
      </w:r>
      <w:r w:rsidR="001D4E1A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pl-PL"/>
        </w:rPr>
        <w:t>go i o wolontariacie na rok 2023</w:t>
      </w:r>
      <w:r w:rsidRPr="00A67924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pl-PL"/>
        </w:rPr>
        <w:t>”.</w:t>
      </w:r>
    </w:p>
    <w:p w:rsidR="00A67924" w:rsidRPr="00A67924" w:rsidRDefault="00A67924" w:rsidP="00A6792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A67924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Każdy zgłoszony w niniejszym konkursie projekt powinien służyć realizacji, co najmniej jednego z niżej wymienionych celów publicznych:</w:t>
      </w:r>
    </w:p>
    <w:p w:rsidR="00A67924" w:rsidRPr="00A67924" w:rsidRDefault="00A67924" w:rsidP="00A6792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A67924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- wspieranie działań sportowych mających na celu upowszechnianie kultury fizycznej   i sportu,</w:t>
      </w:r>
    </w:p>
    <w:p w:rsidR="00A67924" w:rsidRPr="00A67924" w:rsidRDefault="00A67924" w:rsidP="00A6792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A67924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- wspieranie działalności klubów sportowych,</w:t>
      </w:r>
    </w:p>
    <w:p w:rsidR="00A67924" w:rsidRPr="00A67924" w:rsidRDefault="00A67924" w:rsidP="00A6792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A67924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- dofinansowanie wyjazdów na zawody reprezentantów Gminy,</w:t>
      </w:r>
    </w:p>
    <w:p w:rsidR="00A67924" w:rsidRPr="00A67924" w:rsidRDefault="00A67924" w:rsidP="00A6792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A67924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- wspieranie szkolenia sportowego,</w:t>
      </w:r>
    </w:p>
    <w:p w:rsidR="00A67924" w:rsidRPr="00A67924" w:rsidRDefault="00A67924" w:rsidP="00A6792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A67924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- zakup sprzętu sportowego i ubrań sportowych,</w:t>
      </w:r>
    </w:p>
    <w:p w:rsidR="00A67924" w:rsidRPr="00A67924" w:rsidRDefault="00A67924" w:rsidP="00A6792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A67924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- organizowanie rajdów, turniejów, zawodów sportowych,</w:t>
      </w:r>
    </w:p>
    <w:p w:rsidR="00A67924" w:rsidRPr="00A67924" w:rsidRDefault="00A67924" w:rsidP="00A6792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A67924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- zakup nagród, medali i upominków na zawody, turnieje i rajdy,</w:t>
      </w:r>
    </w:p>
    <w:p w:rsidR="00A67924" w:rsidRPr="00A67924" w:rsidRDefault="00A67924" w:rsidP="00A6792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A67924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- działania z zakresu utrzymania gminnych obiektów sportowych</w:t>
      </w:r>
    </w:p>
    <w:p w:rsidR="00A67924" w:rsidRPr="00A67924" w:rsidRDefault="00A67924" w:rsidP="00A6792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:rsidR="00A67924" w:rsidRPr="00A67924" w:rsidRDefault="00A67924" w:rsidP="00A6792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A67924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III. Wysokość środków publicznych przeznaczonych na realizację zadania.</w:t>
      </w:r>
    </w:p>
    <w:p w:rsidR="00A67924" w:rsidRPr="00A67924" w:rsidRDefault="00A67924" w:rsidP="00A6792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A67924" w:rsidRPr="00A67924" w:rsidRDefault="00A67924" w:rsidP="00A6792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A67924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Na realizację zadań z zakresu k</w:t>
      </w:r>
      <w:r w:rsidR="001D4E1A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ultury fizycznej i sportu w 2023</w:t>
      </w:r>
      <w:r w:rsidRPr="00A67924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roku Gmina Rzeczniów przeznaczy środki w </w:t>
      </w:r>
      <w:r w:rsidR="00564128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wysokości 55</w:t>
      </w:r>
      <w:r w:rsidRPr="00A67924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.000,00 zł.</w:t>
      </w:r>
    </w:p>
    <w:p w:rsidR="00A67924" w:rsidRPr="00A67924" w:rsidRDefault="00A67924" w:rsidP="00A6792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A67924" w:rsidRPr="00A67924" w:rsidRDefault="00A67924" w:rsidP="00A6792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A67924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IV. Zasady przyznawania dotacji.</w:t>
      </w:r>
    </w:p>
    <w:p w:rsidR="00A67924" w:rsidRPr="00A67924" w:rsidRDefault="00A67924" w:rsidP="00A6792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:rsidR="00A67924" w:rsidRPr="00A67924" w:rsidRDefault="00A67924" w:rsidP="00A6792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A67924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Zasady przyznawania dotacji na realizację ww. zadań określają przepisy:</w:t>
      </w:r>
    </w:p>
    <w:p w:rsidR="001D4E1A" w:rsidRDefault="00A67924" w:rsidP="00A6792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7924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- ustawy z dnia 24 kwietnia 2003 roku o działalności pożytku publicznego i o w</w:t>
      </w:r>
      <w:r w:rsidR="00907DE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olontariacie (</w:t>
      </w:r>
      <w:r w:rsidR="001D4E1A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Dz.U.</w:t>
      </w:r>
      <w:r w:rsidR="001D4E1A" w:rsidRPr="00860DA2">
        <w:rPr>
          <w:rFonts w:ascii="Times New Roman" w:hAnsi="Times New Roman" w:cs="Times New Roman"/>
          <w:bCs/>
          <w:sz w:val="24"/>
          <w:szCs w:val="24"/>
        </w:rPr>
        <w:t>20</w:t>
      </w:r>
      <w:r w:rsidR="001D4E1A">
        <w:rPr>
          <w:rFonts w:ascii="Times New Roman" w:hAnsi="Times New Roman" w:cs="Times New Roman"/>
          <w:bCs/>
          <w:sz w:val="24"/>
          <w:szCs w:val="24"/>
        </w:rPr>
        <w:t xml:space="preserve">22.1327 z </w:t>
      </w:r>
      <w:proofErr w:type="spellStart"/>
      <w:r w:rsidR="001D4E1A">
        <w:rPr>
          <w:rFonts w:ascii="Times New Roman" w:hAnsi="Times New Roman" w:cs="Times New Roman"/>
          <w:bCs/>
          <w:sz w:val="24"/>
          <w:szCs w:val="24"/>
        </w:rPr>
        <w:t>późn</w:t>
      </w:r>
      <w:proofErr w:type="spellEnd"/>
      <w:r w:rsidR="001D4E1A">
        <w:rPr>
          <w:rFonts w:ascii="Times New Roman" w:hAnsi="Times New Roman" w:cs="Times New Roman"/>
          <w:bCs/>
          <w:sz w:val="24"/>
          <w:szCs w:val="24"/>
        </w:rPr>
        <w:t>. zm.).</w:t>
      </w:r>
    </w:p>
    <w:p w:rsidR="004E579F" w:rsidRDefault="00A67924" w:rsidP="00A6792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A67924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- ustawy z dnia 27 sierpnia 2009 r. </w:t>
      </w:r>
      <w:r w:rsidR="004E579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o fin</w:t>
      </w:r>
      <w:r w:rsidR="0016536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ansach publicznych (Dz.U.2022</w:t>
      </w:r>
      <w:r w:rsidR="00907DE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.</w:t>
      </w:r>
      <w:r w:rsidR="0016536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1634</w:t>
      </w:r>
      <w:r w:rsidR="004E579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)</w:t>
      </w:r>
    </w:p>
    <w:p w:rsidR="00A67924" w:rsidRPr="00A67924" w:rsidRDefault="00A67924" w:rsidP="00A6792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A67924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1. Złożona oferta musi zakładać osiągniecie określonych </w:t>
      </w:r>
      <w:r w:rsidRPr="00A67924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 xml:space="preserve">celów i rezultatów. </w:t>
      </w:r>
      <w:r w:rsidRPr="00A67924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Przykładowe wskaźniki rezultatów możliwe do osiągniecia w trakcie realizacji zadania to: </w:t>
      </w:r>
    </w:p>
    <w:p w:rsidR="00A67924" w:rsidRPr="00A67924" w:rsidRDefault="00A67924" w:rsidP="00A6792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A67924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a) liczba drużyn lub klubów sportowych będących odbiorcami zadania;</w:t>
      </w:r>
    </w:p>
    <w:p w:rsidR="00A67924" w:rsidRPr="00A67924" w:rsidRDefault="00A67924" w:rsidP="00A6792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A67924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b) liczba uczestników/ zawodników będących odbiorcami zadania;</w:t>
      </w:r>
    </w:p>
    <w:p w:rsidR="00A67924" w:rsidRPr="00A67924" w:rsidRDefault="00A67924" w:rsidP="00A6792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A67924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c) liczba świadczeń udzielonych odbiorcom zadania, np. liczba dni turniejowych, liczba konkurencji sportowych;</w:t>
      </w:r>
    </w:p>
    <w:p w:rsidR="00A67924" w:rsidRPr="00A67924" w:rsidRDefault="00A67924" w:rsidP="00A6792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A67924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d) liczba rozegranych meczów;</w:t>
      </w:r>
    </w:p>
    <w:p w:rsidR="00A67924" w:rsidRPr="00A67924" w:rsidRDefault="00A67924" w:rsidP="00A6792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:rsidR="00A67924" w:rsidRPr="00A67924" w:rsidRDefault="00A67924" w:rsidP="00A6792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A67924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 xml:space="preserve">Uwaga – rezultaty zawarte w złożonej ofercie muszą być mierzalne. </w:t>
      </w:r>
    </w:p>
    <w:p w:rsidR="00A67924" w:rsidRPr="00A67924" w:rsidRDefault="00A67924" w:rsidP="00A6792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A67924" w:rsidRPr="00A67924" w:rsidRDefault="00A67924" w:rsidP="00A6792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A67924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2. Złożenie oferty nie jest równoznaczne z przyznaniem dotacji. Dotację na realizację zadania otrzyma podmiot, którego oferta zostanie wybrana w niniejszym postępowaniu konkursowym.</w:t>
      </w:r>
    </w:p>
    <w:p w:rsidR="00A67924" w:rsidRPr="00A67924" w:rsidRDefault="00A67924" w:rsidP="00A6792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A67924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3. Podmioty, których oferta zostanie wybrana w niniejszym postępowaniu konkursowym zostaną powiadomione o zleceniu zadania publicznego.</w:t>
      </w:r>
    </w:p>
    <w:p w:rsidR="00A67924" w:rsidRPr="00A67924" w:rsidRDefault="00A67924" w:rsidP="00A6792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A67924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4. Wysokość dotacji do wybranej oferty określona będzie każdorazowo w odpowiedniej umowie.</w:t>
      </w:r>
    </w:p>
    <w:p w:rsidR="00A67924" w:rsidRPr="00A67924" w:rsidRDefault="00A67924" w:rsidP="00A6792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A67924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5. Kwota przyznanej dotacji może obejmować 100% planowanych całkowitych kosztów realizacji zadania.</w:t>
      </w:r>
    </w:p>
    <w:p w:rsidR="00A67924" w:rsidRPr="00A67924" w:rsidRDefault="00A67924" w:rsidP="00A6792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A67924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6. W ramach dotacji finansowane będą wyłącznie koszty bezpośrednio związane z realizowanym zadaniem. </w:t>
      </w:r>
    </w:p>
    <w:p w:rsidR="00A67924" w:rsidRPr="00A67924" w:rsidRDefault="00A67924" w:rsidP="00A6792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A67924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7. Dopuszcza się możliwość dokonania pomiędzy poszczególnymi pozycjami w kosztorysie przesunięć do 10% wysokości dotacji, z zachowaniem kwoty dotacji, bez konieczności aneksowania umowy. Powyższe przesunięcia nie mogą zwiększać wysokości środków przewidzianych na pokrycie kosztów obsługi zadania, w tym kosztów administracyjnych i wynagrodzeń za czynności związane z obsługą zadania.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br/>
      </w:r>
      <w:r w:rsidRPr="00A67924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O przesunięciach, wraz z uzasadnieniem, należy poinformować w sprawozdaniu końcowym </w:t>
      </w:r>
      <w:r w:rsidRPr="00A67924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br/>
        <w:t>z realizacji zadania.</w:t>
      </w:r>
    </w:p>
    <w:p w:rsidR="00A67924" w:rsidRPr="00A67924" w:rsidRDefault="00A67924" w:rsidP="00A6792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A67924" w:rsidRPr="00A67924" w:rsidRDefault="00A67924" w:rsidP="00A6792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A67924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V. Termin i warunki realizacji zadania.</w:t>
      </w:r>
    </w:p>
    <w:p w:rsidR="00A67924" w:rsidRPr="00A67924" w:rsidRDefault="00A67924" w:rsidP="00A6792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:rsidR="00A67924" w:rsidRPr="00A67924" w:rsidRDefault="00A67924" w:rsidP="00A6792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A67924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1. Zadanie publiczne powinno być zrealizowane w terminie </w:t>
      </w:r>
      <w:r w:rsidR="009D68B0" w:rsidRPr="009D68B0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24</w:t>
      </w:r>
      <w:r w:rsidR="00AC7A3F" w:rsidRPr="009D68B0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lut</w:t>
      </w:r>
      <w:r w:rsidR="00F444CB" w:rsidRPr="009D68B0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ego 2023</w:t>
      </w:r>
      <w:r w:rsidR="009D68B0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r. </w:t>
      </w:r>
      <w:r w:rsidRPr="009D68B0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– 31 </w:t>
      </w:r>
      <w:r w:rsidR="00F444CB" w:rsidRPr="009D68B0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grudnia 2023</w:t>
      </w:r>
      <w:r w:rsidR="009D68B0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r</w:t>
      </w:r>
      <w:r w:rsidRPr="002966A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.</w:t>
      </w:r>
    </w:p>
    <w:p w:rsidR="00A67924" w:rsidRPr="00A67924" w:rsidRDefault="00A67924" w:rsidP="00A6792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A67924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2. Zadanie, aby mogło uzyskać dotację, musi być realizowane na rzecz podmiotów znajdujących się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br/>
      </w:r>
      <w:r w:rsidRPr="00A67924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na terenie Gminy Rzeczniów.</w:t>
      </w:r>
    </w:p>
    <w:p w:rsidR="00A67924" w:rsidRPr="00A67924" w:rsidRDefault="00A67924" w:rsidP="00A6792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A67924" w:rsidRPr="00A67924" w:rsidRDefault="00A67924" w:rsidP="00A6792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A67924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VI. Termin i warunki składania ofert.</w:t>
      </w:r>
    </w:p>
    <w:p w:rsidR="00A67924" w:rsidRPr="00A67924" w:rsidRDefault="00A67924" w:rsidP="00A6792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:rsidR="00A67924" w:rsidRPr="009D68B0" w:rsidRDefault="00A67924" w:rsidP="00A6792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shd w:val="clear" w:color="auto" w:fill="FFFFFF"/>
          <w:lang w:eastAsia="pl-PL"/>
        </w:rPr>
      </w:pPr>
      <w:r w:rsidRPr="00A67924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1. Wyznacza się następujący termin składania ofert: </w:t>
      </w:r>
      <w:r w:rsidR="009D68B0" w:rsidRPr="009D68B0">
        <w:rPr>
          <w:rFonts w:ascii="Times New Roman" w:eastAsia="Times New Roman" w:hAnsi="Times New Roman" w:cs="Times New Roman"/>
          <w:b/>
          <w:i/>
          <w:color w:val="000000"/>
          <w:shd w:val="clear" w:color="auto" w:fill="FFFFFF"/>
          <w:lang w:eastAsia="pl-PL"/>
        </w:rPr>
        <w:t xml:space="preserve">od 2 lutego 2023 r. do </w:t>
      </w:r>
      <w:r w:rsidR="00F444CB" w:rsidRPr="009D68B0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pl-PL"/>
        </w:rPr>
        <w:t>2</w:t>
      </w:r>
      <w:r w:rsidR="009D68B0" w:rsidRPr="009D68B0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pl-PL"/>
        </w:rPr>
        <w:t>3</w:t>
      </w:r>
      <w:r w:rsidR="00AC7A3F" w:rsidRPr="009D68B0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pl-PL"/>
        </w:rPr>
        <w:t xml:space="preserve"> lutego </w:t>
      </w:r>
      <w:r w:rsidR="00F444CB" w:rsidRPr="009D68B0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pl-PL"/>
        </w:rPr>
        <w:t>2023</w:t>
      </w:r>
      <w:r w:rsidR="009D68B0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pl-PL"/>
        </w:rPr>
        <w:t xml:space="preserve"> r</w:t>
      </w:r>
      <w:r w:rsidRPr="009D68B0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pl-PL"/>
        </w:rPr>
        <w:t>.</w:t>
      </w:r>
    </w:p>
    <w:p w:rsidR="00A67924" w:rsidRPr="00A67924" w:rsidRDefault="00A67924" w:rsidP="00A6792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A67924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lastRenderedPageBreak/>
        <w:t xml:space="preserve">2. Oferty należy składać: osobiście w </w:t>
      </w:r>
      <w:r w:rsidR="00F444C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Sekretariacie Urzędu Gminy,</w:t>
      </w:r>
      <w:r w:rsidRPr="00A67924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Rzeczniów 1, 27-353 Rzeczniów, </w:t>
      </w:r>
      <w:r w:rsidR="00F444C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br/>
      </w:r>
      <w:r w:rsidRPr="00A67924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w godzinach 8</w:t>
      </w:r>
      <w:r w:rsidRPr="00A67924">
        <w:rPr>
          <w:rFonts w:ascii="Times New Roman" w:eastAsia="Times New Roman" w:hAnsi="Times New Roman" w:cs="Times New Roman"/>
          <w:color w:val="000000"/>
          <w:shd w:val="clear" w:color="auto" w:fill="FFFFFF"/>
          <w:vertAlign w:val="superscript"/>
          <w:lang w:eastAsia="pl-PL"/>
        </w:rPr>
        <w:t xml:space="preserve">00 </w:t>
      </w:r>
      <w:r w:rsidRPr="00A67924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– 15</w:t>
      </w:r>
      <w:r w:rsidRPr="00A67924">
        <w:rPr>
          <w:rFonts w:ascii="Times New Roman" w:eastAsia="Times New Roman" w:hAnsi="Times New Roman" w:cs="Times New Roman"/>
          <w:color w:val="000000"/>
          <w:shd w:val="clear" w:color="auto" w:fill="FFFFFF"/>
          <w:vertAlign w:val="superscript"/>
          <w:lang w:eastAsia="pl-PL"/>
        </w:rPr>
        <w:t>30</w:t>
      </w:r>
      <w:r w:rsidRPr="00A67924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, za pośrednictwem poczty (decyduje data wpływu) na adres: Urząd Gminy </w:t>
      </w:r>
      <w:r w:rsidR="00F444C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br/>
      </w:r>
      <w:r w:rsidRPr="00A67924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w Rzeczniowie, 27-353 Rzeczniów, z dopiskiem na kopercie </w:t>
      </w:r>
      <w:r w:rsidR="00F444CB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pl-PL"/>
        </w:rPr>
        <w:t>Konkurs ofert 2023</w:t>
      </w:r>
      <w:r w:rsidRPr="00A67924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pl-PL"/>
        </w:rPr>
        <w:t xml:space="preserve"> – kultura fizyczna i sport.</w:t>
      </w:r>
      <w:r w:rsidRPr="00A67924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</w:t>
      </w:r>
    </w:p>
    <w:p w:rsidR="00A67924" w:rsidRPr="00A67924" w:rsidRDefault="00A67924" w:rsidP="00A6792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A67924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3. Podmiotami uprawnionymi do złożenia oferty są działające w dziedzinie bezpieczeństwa publicznego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br/>
      </w:r>
      <w:r w:rsidRPr="00A67924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i ochrony przeciwpożarowej organizacje pozarządowe, którymi są: osoby prawne oraz jednostki nieposiadające osobowości prawnej utworzone na podstawie ustaw, w tym stowarzyszenia i fundacje, </w:t>
      </w:r>
      <w:r w:rsidR="00402E9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br/>
      </w:r>
      <w:r w:rsidRPr="00A67924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w rozumieniu art. 3 ustawy o działalności pożytku publicznego i o wolontariacie, a także podmioty wymienione w art. 3 ust. 3 tej ustawy i jednostki organizacyjne podległe organom administracji publicznej lub przez nie nadzorowane.</w:t>
      </w:r>
    </w:p>
    <w:p w:rsidR="00A67924" w:rsidRPr="00A67924" w:rsidRDefault="00A67924" w:rsidP="00A6792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A67924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4. Oferty należy składać na formularzu zgodnym z załącznikiem nr 1 </w:t>
      </w:r>
      <w:r w:rsidRPr="00A6792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Rozporządzenia Przewodniczącego Komitetu do Spraw Pożytku Publicznego z dnia 24 października 2018 r. w sprawie wzorów ofert i ramowych wzorów umów dotyczących realizacji zadań publicznych oraz wzorów sprawozdań z wykonania tych zadań</w:t>
      </w:r>
      <w:r w:rsidRPr="00A67924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</w:t>
      </w:r>
      <w:r w:rsidRPr="00A6792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(Dz.U.</w:t>
      </w:r>
      <w:r w:rsidR="004E579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2018</w:t>
      </w:r>
      <w:r w:rsidR="00907DE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.</w:t>
      </w:r>
      <w:r w:rsidR="00F444C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2052</w:t>
      </w:r>
      <w:r w:rsidRPr="00A6792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)</w:t>
      </w:r>
      <w:r w:rsidR="00F444CB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.</w:t>
      </w:r>
      <w:r w:rsidRPr="00A67924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 xml:space="preserve"> </w:t>
      </w:r>
    </w:p>
    <w:p w:rsidR="00A67924" w:rsidRPr="00A67924" w:rsidRDefault="00A67924" w:rsidP="00A6792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A67924" w:rsidRPr="00A67924" w:rsidRDefault="00A67924" w:rsidP="00A6792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A67924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VII. Termin, kryteria i tryb wyboru oferty.</w:t>
      </w:r>
    </w:p>
    <w:p w:rsidR="00A67924" w:rsidRPr="00A67924" w:rsidRDefault="00A67924" w:rsidP="00A6792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:rsidR="00A67924" w:rsidRPr="00A67924" w:rsidRDefault="00A67924" w:rsidP="00A6792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A67924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1. Wybór ofert nastąpi w przeciągu miesiąca po upływie terminu składania ofert.</w:t>
      </w:r>
    </w:p>
    <w:p w:rsidR="00A67924" w:rsidRPr="00A67924" w:rsidRDefault="00A67924" w:rsidP="00A6792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A67924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2. Nie będą dopuszczone do konkursu z powodów formalnych oferty:</w:t>
      </w:r>
    </w:p>
    <w:p w:rsidR="00A67924" w:rsidRPr="00A67924" w:rsidRDefault="00A67924" w:rsidP="00A67924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A67924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1) złożone przez podmioty nieuprawnione;</w:t>
      </w:r>
    </w:p>
    <w:p w:rsidR="00A67924" w:rsidRPr="00A67924" w:rsidRDefault="00A67924" w:rsidP="00A67924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A67924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2) złożone na drukach innych niż wskazane w niniejszym ogłoszeniu;</w:t>
      </w:r>
    </w:p>
    <w:p w:rsidR="00A67924" w:rsidRPr="00A67924" w:rsidRDefault="00A67924" w:rsidP="00A67924">
      <w:pPr>
        <w:autoSpaceDE w:val="0"/>
        <w:autoSpaceDN w:val="0"/>
        <w:adjustRightInd w:val="0"/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A67924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3) nie spełniające kryteriów określonych w art. 15 ustawy z dnia 24 kwietnia 2003 roku o działalności pożytku publicznego i o wolontariacie;</w:t>
      </w:r>
    </w:p>
    <w:p w:rsidR="00A67924" w:rsidRPr="00A67924" w:rsidRDefault="00A67924" w:rsidP="00A67924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A67924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4) złożone po terminie;</w:t>
      </w:r>
    </w:p>
    <w:p w:rsidR="00A67924" w:rsidRPr="00A67924" w:rsidRDefault="00A67924" w:rsidP="00A67924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A67924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5) niekompletne;</w:t>
      </w:r>
    </w:p>
    <w:p w:rsidR="00A67924" w:rsidRPr="00A67924" w:rsidRDefault="00A67924" w:rsidP="00A6792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A67924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3. Oferty odrzucone ze względów formalnych nie będą dopuszczone do konkursu. </w:t>
      </w:r>
    </w:p>
    <w:p w:rsidR="00A67924" w:rsidRPr="00A67924" w:rsidRDefault="00A67924" w:rsidP="00A6792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A67924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4. Informacja o ofertach odrzuconych ze względów formalnych zostanie opublikowana wraz  z wynikami rozstrzygnięć konkursowych. Nie będą udzielane indywidualne odpowiedzi w sprawie zastrzeżeń. </w:t>
      </w:r>
    </w:p>
    <w:p w:rsidR="00A67924" w:rsidRPr="00A67924" w:rsidRDefault="00A67924" w:rsidP="00A6792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2621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5. Weryfikacji oceny formalnej oraz oceny merytorycznej ofert, w oparciu o kryteria podane w treści niniejszego ogłoszenia, dokona Komisja Konkursowa powołana przez Wójta Gminy Rzeczniów.</w:t>
      </w:r>
      <w:r w:rsidRPr="00A67924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</w:t>
      </w:r>
    </w:p>
    <w:p w:rsidR="00A67924" w:rsidRPr="00A67924" w:rsidRDefault="00A67924" w:rsidP="00A6792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A67924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6. Komisja Konkursowa zarekomenduje Wójtowi Gminy Rzeczniów do dofinansowania oferty, które pomyślnie przeszły procedurę konkursową.</w:t>
      </w:r>
    </w:p>
    <w:p w:rsidR="00A67924" w:rsidRPr="00A67924" w:rsidRDefault="00A67924" w:rsidP="00A6792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A67924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7. Decyzję o wyborze oferty i udzieleniu dotacji ostatecznie podejmie Wójt Gminy Rzeczniów. Od decyzji i udzielenia dotacji nie ma zastosowania tryb odwoławczy.</w:t>
      </w:r>
    </w:p>
    <w:p w:rsidR="00A67924" w:rsidRPr="00A67924" w:rsidRDefault="00A67924" w:rsidP="00A6792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A67924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8. Wójt Gminy Rzeczniów zastrzega sobie prawo do odstąpienia od rozstrzygnięcia konkursu ofert bez podania przyczyn. </w:t>
      </w:r>
    </w:p>
    <w:p w:rsidR="00A67924" w:rsidRPr="00A67924" w:rsidRDefault="00A67924" w:rsidP="00A6792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A67924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9. Wysokość środków budżetowych przeznaczon</w:t>
      </w:r>
      <w:r w:rsidR="00F444C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ych przez Gminę Rzeczniów w 2023</w:t>
      </w:r>
      <w:r w:rsidRPr="00A67924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roku na realizację zadań publicznych w zakresie wspierania i upowszechniania kultury fizycznej skutkować może udzieleniem dotacji w kwocie innej niż w ofercie oraz nie przyjęciem części ofert do dofinansowania z powodu ograniczonych środków finansowych.</w:t>
      </w:r>
    </w:p>
    <w:p w:rsidR="00A67924" w:rsidRDefault="00A67924" w:rsidP="00A6792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A67924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10. Ocena merytoryczna ofert dokonana przez Komisję Konkursową w formie punktowej opierać się będzie o następujące kryteria:</w:t>
      </w:r>
    </w:p>
    <w:p w:rsidR="00F444CB" w:rsidRDefault="00F444CB" w:rsidP="00A6792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4E579F" w:rsidRPr="00A67924" w:rsidRDefault="004E579F" w:rsidP="00A6792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A67924" w:rsidRPr="00A67924" w:rsidRDefault="00A67924" w:rsidP="00A6792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588"/>
        <w:gridCol w:w="2624"/>
      </w:tblGrid>
      <w:tr w:rsidR="00A67924" w:rsidRPr="00A67924">
        <w:tc>
          <w:tcPr>
            <w:tcW w:w="658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7924" w:rsidRPr="00A67924" w:rsidRDefault="00A67924" w:rsidP="00A6792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:rsidR="00A67924" w:rsidRPr="00A67924" w:rsidRDefault="00A67924" w:rsidP="00A6792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A67924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  <w:t>Wykaz kryteriów oceny</w:t>
            </w:r>
          </w:p>
          <w:p w:rsidR="00A67924" w:rsidRPr="00A67924" w:rsidRDefault="00A67924" w:rsidP="00A6792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262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7924" w:rsidRPr="00A67924" w:rsidRDefault="00A67924" w:rsidP="00A6792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:rsidR="00A67924" w:rsidRPr="00A67924" w:rsidRDefault="00A67924" w:rsidP="00A6792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A67924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  <w:t>Maksymalna liczba przyznawanych punktów</w:t>
            </w:r>
          </w:p>
        </w:tc>
      </w:tr>
      <w:tr w:rsidR="00A67924" w:rsidRPr="00A67924">
        <w:tc>
          <w:tcPr>
            <w:tcW w:w="658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7924" w:rsidRPr="00A67924" w:rsidRDefault="00A67924" w:rsidP="00A6792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A67924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  <w:t>Kryterium 1</w:t>
            </w:r>
            <w:r w:rsidRPr="00A6792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 xml:space="preserve">: </w:t>
            </w:r>
          </w:p>
          <w:p w:rsidR="00A67924" w:rsidRPr="00A67924" w:rsidRDefault="00A67924" w:rsidP="00A6792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A67924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  <w:t xml:space="preserve">Ocena możliwości realizacji zadania publicznego, w szczególności: </w:t>
            </w:r>
            <w:r w:rsidRPr="00A6792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ocena czy i w jakim stopniu działania zaproponowane w ofercie oraz planowane rezultaty przyczynia się do osiągnięcia celów realizacji zadania publicznego wskazanego w ogłoszeniu konkursowym</w:t>
            </w:r>
          </w:p>
        </w:tc>
        <w:tc>
          <w:tcPr>
            <w:tcW w:w="262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7924" w:rsidRPr="00A67924" w:rsidRDefault="00A67924" w:rsidP="00A6792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</w:p>
          <w:p w:rsidR="00A67924" w:rsidRPr="00A67924" w:rsidRDefault="00A67924" w:rsidP="00A6792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A67924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  <w:t>30</w:t>
            </w:r>
          </w:p>
        </w:tc>
      </w:tr>
      <w:tr w:rsidR="00A67924" w:rsidRPr="00A67924">
        <w:tc>
          <w:tcPr>
            <w:tcW w:w="658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7924" w:rsidRPr="00A67924" w:rsidRDefault="00A67924" w:rsidP="00A6792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A67924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  <w:t>Kryterium 2</w:t>
            </w:r>
            <w:r w:rsidRPr="00A6792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 xml:space="preserve">: </w:t>
            </w:r>
          </w:p>
          <w:p w:rsidR="00A67924" w:rsidRPr="00A67924" w:rsidRDefault="00A67924" w:rsidP="00A6792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A6792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Ocena kalkulacji kosztów realizacji zadania publicznego, w tym w szczególności:</w:t>
            </w:r>
          </w:p>
          <w:p w:rsidR="00A67924" w:rsidRPr="00A67924" w:rsidRDefault="00A67924" w:rsidP="00A6792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A6792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1) ocena niezbędności wydatków do realizacji zadania i osiągania jego celów;</w:t>
            </w:r>
          </w:p>
          <w:p w:rsidR="00A67924" w:rsidRPr="00A67924" w:rsidRDefault="00A67924" w:rsidP="00A6792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A6792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2) ocena prawidłowości sporządzania kosztorysu i kwalifikowalności kosztów;</w:t>
            </w:r>
          </w:p>
          <w:p w:rsidR="00A67924" w:rsidRPr="00A67924" w:rsidRDefault="00A67924" w:rsidP="00A6792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A6792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3) ocena racjonalności i efektywności zaplanowanych wydatków;</w:t>
            </w:r>
          </w:p>
        </w:tc>
        <w:tc>
          <w:tcPr>
            <w:tcW w:w="262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7924" w:rsidRPr="00A67924" w:rsidRDefault="00A67924" w:rsidP="00A6792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</w:p>
          <w:p w:rsidR="00A67924" w:rsidRPr="00A67924" w:rsidRDefault="00A67924" w:rsidP="00A6792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</w:p>
          <w:p w:rsidR="00A67924" w:rsidRPr="00A67924" w:rsidRDefault="00A67924" w:rsidP="00A6792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A67924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  <w:t>20</w:t>
            </w:r>
          </w:p>
        </w:tc>
      </w:tr>
      <w:tr w:rsidR="00A67924" w:rsidRPr="00A67924">
        <w:tc>
          <w:tcPr>
            <w:tcW w:w="658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7924" w:rsidRPr="00A67924" w:rsidRDefault="00A67924" w:rsidP="00A6792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A67924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  <w:t>Kryterium 3</w:t>
            </w:r>
            <w:r w:rsidRPr="00A6792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 xml:space="preserve">: </w:t>
            </w:r>
          </w:p>
          <w:p w:rsidR="00A67924" w:rsidRPr="00A67924" w:rsidRDefault="00A67924" w:rsidP="00A6792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A6792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 xml:space="preserve">Ocena proponowanej jakości wykonania zadania i kwalifikacje osób, przy udziale których organizacja pozarządowa lub podmioty określone w art. 3 ust. 3 będą realizować zadanie publiczne, w szczególności: </w:t>
            </w:r>
          </w:p>
          <w:p w:rsidR="00A67924" w:rsidRPr="00A67924" w:rsidRDefault="00A67924" w:rsidP="00A6792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A6792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1) ocena potencjału organizacyjnego oferenta i jego dotychczasowych doświadczeń do zakresu realizacji zadania;</w:t>
            </w:r>
          </w:p>
          <w:p w:rsidR="00A67924" w:rsidRPr="00A67924" w:rsidRDefault="00A67924" w:rsidP="00A6792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A6792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2) ocena rzetelności i terminowości oraz sposobu rozliczenia środków na realizację zadań publicznych w latach poprzednich</w:t>
            </w:r>
          </w:p>
        </w:tc>
        <w:tc>
          <w:tcPr>
            <w:tcW w:w="262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7924" w:rsidRPr="00A67924" w:rsidRDefault="00A67924" w:rsidP="00A6792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</w:p>
          <w:p w:rsidR="00A67924" w:rsidRPr="00A67924" w:rsidRDefault="00A67924" w:rsidP="00A6792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</w:p>
          <w:p w:rsidR="00A67924" w:rsidRPr="00A67924" w:rsidRDefault="00A67924" w:rsidP="00A6792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</w:p>
          <w:p w:rsidR="00A67924" w:rsidRPr="00A67924" w:rsidRDefault="00A67924" w:rsidP="00A6792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</w:p>
          <w:p w:rsidR="00A67924" w:rsidRPr="00A67924" w:rsidRDefault="00A67924" w:rsidP="00A6792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A67924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  <w:t>30</w:t>
            </w:r>
          </w:p>
        </w:tc>
      </w:tr>
      <w:tr w:rsidR="00A67924" w:rsidRPr="00A67924">
        <w:tc>
          <w:tcPr>
            <w:tcW w:w="658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7924" w:rsidRPr="00A67924" w:rsidRDefault="00A67924" w:rsidP="00A6792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A67924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  <w:t>Kryterium 4</w:t>
            </w:r>
            <w:r w:rsidRPr="00A6792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:</w:t>
            </w:r>
          </w:p>
          <w:p w:rsidR="00A67924" w:rsidRPr="00A67924" w:rsidRDefault="00A67924" w:rsidP="00A6792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A67924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  <w:t>Ocena wkładu rzeczowego i osobowego, w szczególności:</w:t>
            </w:r>
          </w:p>
          <w:p w:rsidR="00A67924" w:rsidRPr="00A67924" w:rsidRDefault="00A67924" w:rsidP="00A6792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A6792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1) ocena potencjału technicznego, w tym sprzętowego, warunków lokalowych, sposobu ich wykorzystania, w tym wsparcie oferenta przez partnerów;</w:t>
            </w:r>
          </w:p>
          <w:p w:rsidR="00A67924" w:rsidRPr="00A67924" w:rsidRDefault="00A67924" w:rsidP="00A6792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A6792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2) ocena wkładu osobowego (świadczenia wolontariuszy i praca społeczna członków) i sposób jego wykorzystania</w:t>
            </w:r>
          </w:p>
        </w:tc>
        <w:tc>
          <w:tcPr>
            <w:tcW w:w="262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7924" w:rsidRPr="00A67924" w:rsidRDefault="00A67924" w:rsidP="00A6792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</w:p>
          <w:p w:rsidR="00A67924" w:rsidRPr="00A67924" w:rsidRDefault="00A67924" w:rsidP="00A6792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</w:p>
          <w:p w:rsidR="00A67924" w:rsidRPr="00A67924" w:rsidRDefault="00A67924" w:rsidP="00A6792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</w:p>
          <w:p w:rsidR="00A67924" w:rsidRPr="00A67924" w:rsidRDefault="00A67924" w:rsidP="00A6792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A67924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  <w:t>20</w:t>
            </w:r>
          </w:p>
        </w:tc>
      </w:tr>
      <w:tr w:rsidR="00A67924" w:rsidRPr="00A67924">
        <w:tc>
          <w:tcPr>
            <w:tcW w:w="658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7924" w:rsidRPr="00A67924" w:rsidRDefault="00A67924" w:rsidP="00A67924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hd w:val="clear" w:color="auto" w:fill="FFFFFF"/>
                <w:lang w:eastAsia="pl-PL"/>
              </w:rPr>
            </w:pPr>
            <w:r w:rsidRPr="00A679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hd w:val="clear" w:color="auto" w:fill="FFFFFF"/>
                <w:lang w:eastAsia="pl-PL"/>
              </w:rPr>
              <w:t>Maksymalna suma punktów</w:t>
            </w:r>
          </w:p>
        </w:tc>
        <w:tc>
          <w:tcPr>
            <w:tcW w:w="262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7924" w:rsidRPr="00A67924" w:rsidRDefault="00A67924" w:rsidP="00A6792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hd w:val="clear" w:color="auto" w:fill="FFFFFF"/>
                <w:lang w:eastAsia="pl-PL"/>
              </w:rPr>
            </w:pPr>
            <w:r w:rsidRPr="00A679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hd w:val="clear" w:color="auto" w:fill="FFFFFF"/>
                <w:lang w:eastAsia="pl-PL"/>
              </w:rPr>
              <w:t>100</w:t>
            </w:r>
          </w:p>
        </w:tc>
      </w:tr>
    </w:tbl>
    <w:p w:rsidR="00A67924" w:rsidRPr="00A67924" w:rsidRDefault="00A67924" w:rsidP="00A6792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A67924" w:rsidRPr="00A67924" w:rsidRDefault="00A67924" w:rsidP="00A6792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A67924" w:rsidRPr="00A67924" w:rsidRDefault="00A67924" w:rsidP="00A6792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A67924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VIII. Ogólne warunki realizacji zadania publicznego</w:t>
      </w:r>
    </w:p>
    <w:p w:rsidR="00A67924" w:rsidRPr="00A67924" w:rsidRDefault="00A67924" w:rsidP="00A6792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A67924" w:rsidRPr="00A67924" w:rsidRDefault="00A67924" w:rsidP="00A6792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A67924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Zatwierdzenie oferty przez Wójta Gminy Rzeczniów jest podstawą do zawarcia pisemnej umowy ze zleceniobiorcą (oferentem). Wzór umowy określa Rozporządzenie Przewodniczącego Komitetu do Spraw Pożytku Publicznego z dnia 24 października 2018 r. w sprawie wzoru oferty realizacji zadania publicznego, ramowego wzoru umowy o wykonanie zadania publicznego i wzoru sprawozdania z wykonania tego zadania.</w:t>
      </w:r>
    </w:p>
    <w:p w:rsidR="00A67924" w:rsidRPr="00A67924" w:rsidRDefault="00A67924" w:rsidP="00A6792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A67924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Zleceniobiorca po przyznaniu dotacji, a przed zawarciem umowy, zobowiązany jest do:</w:t>
      </w:r>
    </w:p>
    <w:p w:rsidR="00A67924" w:rsidRPr="00A67924" w:rsidRDefault="00A67924" w:rsidP="00A6792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A67924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- korekty kosztorysu projektu w przypadku przyznania dotacji w wysokości innej niż wnioskowana,</w:t>
      </w:r>
    </w:p>
    <w:p w:rsidR="00A67924" w:rsidRPr="00A67924" w:rsidRDefault="00A67924" w:rsidP="00A6792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A67924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- dostarczenia do Urzędu Gminy w Rzeczniowie dodatkowej dokumentacji:</w:t>
      </w:r>
    </w:p>
    <w:p w:rsidR="00A67924" w:rsidRPr="00A67924" w:rsidRDefault="00A67924" w:rsidP="00A6792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A67924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lastRenderedPageBreak/>
        <w:t>1) umowę realizacji oferty wspólnej (w przypadku składania oferty wspólnej);</w:t>
      </w:r>
    </w:p>
    <w:p w:rsidR="00A67924" w:rsidRPr="00A67924" w:rsidRDefault="00A67924" w:rsidP="00A6792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A67924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2) statutu organizacji;</w:t>
      </w:r>
    </w:p>
    <w:p w:rsidR="00A67924" w:rsidRPr="00A67924" w:rsidRDefault="00A67924" w:rsidP="00A6792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A67924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Rozliczenia z przyznanej dotacji dokonywane będzie na podstawie sprawozdania z wykonania zadania publicznego sporządzonego według wzoru określonego w Rozporządzeniu Przewodniczącego Komitetu do Spraw Pożytku Publicznego z dnia 24 października 2018 r. w sprawie wzoru oferty realizacji zadania publicznego, ramowego wzoru umowy o wykonanie zadania publicznego i wzoru sprawozdania </w:t>
      </w:r>
      <w:r w:rsidR="00402E9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br/>
      </w:r>
      <w:r w:rsidRPr="00A67924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z wykonania tego zadania.</w:t>
      </w:r>
    </w:p>
    <w:p w:rsidR="00A67924" w:rsidRPr="00A67924" w:rsidRDefault="00A67924" w:rsidP="00A6792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A67924" w:rsidRPr="00A67924" w:rsidRDefault="00A67924" w:rsidP="00A6792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A67924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IX. Informacja o wspieraniu przez Gminę Rzeczniów zadań publicznych z przedmiotowego zakresu w poprzednich latach</w:t>
      </w:r>
    </w:p>
    <w:p w:rsidR="00A67924" w:rsidRPr="00A67924" w:rsidRDefault="00A67924" w:rsidP="00A6792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A67924" w:rsidRPr="00A67924" w:rsidRDefault="009045C8" w:rsidP="00A6792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W roku 2020</w:t>
      </w:r>
      <w:r w:rsidR="00A67924" w:rsidRPr="00A67924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Gmina dofinansowała zadania publi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czne w kwocie 32.000,00 zł, 2021 – 32.000,00 zł, 2022 – 55</w:t>
      </w:r>
      <w:r w:rsidR="00A67924" w:rsidRPr="00A67924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.000,00</w:t>
      </w:r>
    </w:p>
    <w:p w:rsidR="00A67924" w:rsidRPr="00A67924" w:rsidRDefault="00A67924" w:rsidP="00A6792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A67924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Informacji w sprawie konkursu udziela </w:t>
      </w:r>
      <w:r w:rsidR="009045C8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Wiktoria Piątek tel.: (048) 6167024 w. 24</w:t>
      </w:r>
    </w:p>
    <w:p w:rsidR="00A67924" w:rsidRPr="00A67924" w:rsidRDefault="00A67924" w:rsidP="00A67924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A67924" w:rsidRPr="00A67924" w:rsidRDefault="00A67924" w:rsidP="00A67924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A67924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Rzeczniów, </w:t>
      </w:r>
      <w:r w:rsidR="002966A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dnia</w:t>
      </w:r>
      <w:r w:rsidR="009045C8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</w:t>
      </w:r>
      <w:r w:rsidR="00DC58ED" w:rsidRPr="009D68B0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02.02</w:t>
      </w:r>
      <w:r w:rsidR="009045C8" w:rsidRPr="009D68B0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.2023 </w:t>
      </w:r>
      <w:r w:rsidRPr="009D68B0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r.</w:t>
      </w:r>
    </w:p>
    <w:p w:rsidR="004606D5" w:rsidRDefault="004606D5"/>
    <w:sectPr w:rsidR="004606D5" w:rsidSect="00284B79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924"/>
    <w:rsid w:val="0002621C"/>
    <w:rsid w:val="0016536D"/>
    <w:rsid w:val="001D4E1A"/>
    <w:rsid w:val="002966AB"/>
    <w:rsid w:val="002A1E8C"/>
    <w:rsid w:val="00402E9B"/>
    <w:rsid w:val="004606D5"/>
    <w:rsid w:val="004E579F"/>
    <w:rsid w:val="00564128"/>
    <w:rsid w:val="009045C8"/>
    <w:rsid w:val="00907DEE"/>
    <w:rsid w:val="009B2E14"/>
    <w:rsid w:val="009D68B0"/>
    <w:rsid w:val="009E179E"/>
    <w:rsid w:val="00A67924"/>
    <w:rsid w:val="00AC7A3F"/>
    <w:rsid w:val="00DC58ED"/>
    <w:rsid w:val="00F4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1061C4-1483-4DA4-A804-BBBF04909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A67924"/>
    <w:pPr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67924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A67924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5</Pages>
  <Words>1511</Words>
  <Characters>9067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Użytkownik</cp:lastModifiedBy>
  <cp:revision>10</cp:revision>
  <dcterms:created xsi:type="dcterms:W3CDTF">2021-02-10T11:15:00Z</dcterms:created>
  <dcterms:modified xsi:type="dcterms:W3CDTF">2023-02-02T13:25:00Z</dcterms:modified>
</cp:coreProperties>
</file>